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6BF0360" w14:paraId="5E799A2B" wp14:textId="3A9DF012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6BF0360" w:rsidR="5D427D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Isaiah Storey</w:t>
      </w:r>
    </w:p>
    <w:p xmlns:wp14="http://schemas.microsoft.com/office/word/2010/wordml" w:rsidP="16BF0360" w14:paraId="34313B65" wp14:textId="3DF4CB00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6BF0360" w:rsidR="5D427D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10/3/22</w:t>
      </w:r>
    </w:p>
    <w:p xmlns:wp14="http://schemas.microsoft.com/office/word/2010/wordml" w:rsidP="16BF0360" w14:paraId="477414C8" wp14:textId="2F6B13C0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6BF0360" w:rsidR="5D427D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Jeff Miller</w:t>
      </w:r>
    </w:p>
    <w:p xmlns:wp14="http://schemas.microsoft.com/office/word/2010/wordml" w:rsidP="16BF0360" w14:paraId="213E1BCD" wp14:textId="26119D3D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6BF0360" w:rsidR="5D427D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ITEC 350</w:t>
      </w:r>
    </w:p>
    <w:p xmlns:wp14="http://schemas.microsoft.com/office/word/2010/wordml" w:rsidP="16BF0360" w14:paraId="23758B82" wp14:textId="3794A0F6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6BF0360" w:rsidR="5D427D9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Module 7 Lab Screen Captures</w:t>
      </w:r>
    </w:p>
    <w:p xmlns:wp14="http://schemas.microsoft.com/office/word/2010/wordml" w:rsidP="16BF0360" w14:paraId="53475BA6" wp14:textId="7FE725A7">
      <w:pPr>
        <w:pStyle w:val="Normal"/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</w:p>
    <w:p xmlns:wp14="http://schemas.microsoft.com/office/word/2010/wordml" w:rsidP="16BF0360" w14:paraId="7E6DD8F2" wp14:textId="06803F15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  <w:r w:rsidRPr="16BF0360" w:rsidR="5D427D9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  <w:t>Guided Exercise: Reviewing Syslog Files</w:t>
      </w:r>
    </w:p>
    <w:p xmlns:wp14="http://schemas.microsoft.com/office/word/2010/wordml" w:rsidP="16BF0360" w14:paraId="0F616113" wp14:textId="703C97DB">
      <w:pPr>
        <w:pStyle w:val="Normal"/>
        <w:ind w:left="0"/>
        <w:jc w:val="left"/>
      </w:pPr>
      <w:r w:rsidR="3F4FFD0D">
        <w:drawing>
          <wp:inline xmlns:wp14="http://schemas.microsoft.com/office/word/2010/wordprocessingDrawing" wp14:editId="25C08352" wp14:anchorId="4C79D6B9">
            <wp:extent cx="4467225" cy="4572000"/>
            <wp:effectExtent l="0" t="0" r="0" b="0"/>
            <wp:docPr id="1055496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39589677c45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88920D">
        <w:drawing>
          <wp:inline xmlns:wp14="http://schemas.microsoft.com/office/word/2010/wordprocessingDrawing" wp14:editId="75AAEAD5" wp14:anchorId="2FEE2C07">
            <wp:extent cx="4572000" cy="4171950"/>
            <wp:effectExtent l="0" t="0" r="0" b="0"/>
            <wp:docPr id="717309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c01b13b6b248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F63955">
        <w:drawing>
          <wp:inline xmlns:wp14="http://schemas.microsoft.com/office/word/2010/wordprocessingDrawing" wp14:editId="7C5A348C" wp14:anchorId="2027F36F">
            <wp:extent cx="4419600" cy="4572000"/>
            <wp:effectExtent l="0" t="0" r="0" b="0"/>
            <wp:docPr id="1527348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78707d52a84d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BF0360" w14:paraId="5FF9E474" wp14:textId="08F0C908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</w:p>
    <w:p xmlns:wp14="http://schemas.microsoft.com/office/word/2010/wordml" w:rsidP="16BF0360" w14:paraId="5EDA81D8" wp14:textId="18724AE0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  <w:r w:rsidRPr="16BF0360" w:rsidR="5D427D9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  <w:t>Guided Exercise: Reviewing System Journal Entries</w:t>
      </w:r>
    </w:p>
    <w:p xmlns:wp14="http://schemas.microsoft.com/office/word/2010/wordml" w:rsidP="16BF0360" w14:paraId="54D08921" wp14:textId="27525155">
      <w:pPr>
        <w:pStyle w:val="Normal"/>
        <w:ind w:left="0"/>
        <w:jc w:val="left"/>
      </w:pPr>
      <w:r w:rsidR="224F73B1">
        <w:drawing>
          <wp:inline xmlns:wp14="http://schemas.microsoft.com/office/word/2010/wordprocessingDrawing" wp14:editId="37619835" wp14:anchorId="0BAFA05E">
            <wp:extent cx="4572000" cy="4419600"/>
            <wp:effectExtent l="0" t="0" r="0" b="0"/>
            <wp:docPr id="720660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ca111be8940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4F73B1">
        <w:drawing>
          <wp:inline xmlns:wp14="http://schemas.microsoft.com/office/word/2010/wordprocessingDrawing" wp14:editId="421D6275" wp14:anchorId="2D15C708">
            <wp:extent cx="4572000" cy="4324350"/>
            <wp:effectExtent l="0" t="0" r="0" b="0"/>
            <wp:docPr id="1945970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63996a2da41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722A63">
        <w:drawing>
          <wp:inline xmlns:wp14="http://schemas.microsoft.com/office/word/2010/wordprocessingDrawing" wp14:editId="38104050" wp14:anchorId="18C295FC">
            <wp:extent cx="4133850" cy="4572000"/>
            <wp:effectExtent l="0" t="0" r="0" b="0"/>
            <wp:docPr id="1096202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bce8af5220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722A63">
        <w:drawing>
          <wp:inline xmlns:wp14="http://schemas.microsoft.com/office/word/2010/wordprocessingDrawing" wp14:editId="37C59010" wp14:anchorId="3632135B">
            <wp:extent cx="4572000" cy="4410075"/>
            <wp:effectExtent l="0" t="0" r="0" b="0"/>
            <wp:docPr id="1502006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44a952112047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31D324">
        <w:drawing>
          <wp:inline xmlns:wp14="http://schemas.microsoft.com/office/word/2010/wordprocessingDrawing" wp14:editId="255A8AFF" wp14:anchorId="5B425918">
            <wp:extent cx="4572000" cy="4572000"/>
            <wp:effectExtent l="0" t="0" r="0" b="0"/>
            <wp:docPr id="1998695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ae6a1ea992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31D324">
        <w:drawing>
          <wp:inline xmlns:wp14="http://schemas.microsoft.com/office/word/2010/wordprocessingDrawing" wp14:editId="27DE3F7C" wp14:anchorId="765B9A3C">
            <wp:extent cx="4572000" cy="4267200"/>
            <wp:effectExtent l="0" t="0" r="0" b="0"/>
            <wp:docPr id="911976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cd0a43f2c4b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BF0360" w14:paraId="1002C9CF" wp14:textId="085CE51F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</w:p>
    <w:p xmlns:wp14="http://schemas.microsoft.com/office/word/2010/wordml" w:rsidP="16BF0360" w14:paraId="75D16633" wp14:textId="3D3786EC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  <w:r w:rsidRPr="16BF0360" w:rsidR="5D427D9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  <w:t>Guided Exercise: Preserving the System Journal</w:t>
      </w:r>
    </w:p>
    <w:p xmlns:wp14="http://schemas.microsoft.com/office/word/2010/wordml" w:rsidP="16BF0360" w14:paraId="127BE74C" wp14:textId="4706158B">
      <w:pPr>
        <w:pStyle w:val="Normal"/>
        <w:ind w:left="0"/>
        <w:jc w:val="left"/>
      </w:pPr>
      <w:r w:rsidR="0A2DB9BB">
        <w:drawing>
          <wp:inline xmlns:wp14="http://schemas.microsoft.com/office/word/2010/wordprocessingDrawing" wp14:editId="291BFE8D" wp14:anchorId="602CD788">
            <wp:extent cx="4572000" cy="4276725"/>
            <wp:effectExtent l="0" t="0" r="0" b="0"/>
            <wp:docPr id="1829026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0e8a38ce64b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07AC07">
        <w:drawing>
          <wp:inline xmlns:wp14="http://schemas.microsoft.com/office/word/2010/wordprocessingDrawing" wp14:editId="0006884C" wp14:anchorId="2391E97D">
            <wp:extent cx="4572000" cy="4448175"/>
            <wp:effectExtent l="0" t="0" r="0" b="0"/>
            <wp:docPr id="1071414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0699a9f8345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C7F757">
        <w:drawing>
          <wp:inline xmlns:wp14="http://schemas.microsoft.com/office/word/2010/wordprocessingDrawing" wp14:editId="77598FFA" wp14:anchorId="44E3B59E">
            <wp:extent cx="4533900" cy="4572000"/>
            <wp:effectExtent l="0" t="0" r="0" b="0"/>
            <wp:docPr id="928476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2da19801c040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D55F6B">
        <w:drawing>
          <wp:inline xmlns:wp14="http://schemas.microsoft.com/office/word/2010/wordprocessingDrawing" wp14:editId="22F30B61" wp14:anchorId="5E18071C">
            <wp:extent cx="4572000" cy="3686175"/>
            <wp:effectExtent l="0" t="0" r="0" b="0"/>
            <wp:docPr id="1078241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893802dbcb46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BF0360" w14:paraId="0BA7EAD8" wp14:textId="5AFA5DF4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</w:p>
    <w:p xmlns:wp14="http://schemas.microsoft.com/office/word/2010/wordml" w:rsidP="16BF0360" w14:paraId="39DC47D6" wp14:textId="3F3F846A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  <w:r w:rsidRPr="16BF0360" w:rsidR="5D427D9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  <w:t>Guided Exercise: Maintaining Accurate Time</w:t>
      </w:r>
    </w:p>
    <w:p xmlns:wp14="http://schemas.microsoft.com/office/word/2010/wordml" w:rsidP="16BF0360" w14:paraId="3A71E2E8" wp14:textId="103706B1">
      <w:pPr>
        <w:pStyle w:val="Normal"/>
        <w:ind w:left="0"/>
        <w:jc w:val="left"/>
      </w:pPr>
      <w:r w:rsidR="548CC408">
        <w:drawing>
          <wp:inline xmlns:wp14="http://schemas.microsoft.com/office/word/2010/wordprocessingDrawing" wp14:editId="16E2496B" wp14:anchorId="09D72FD5">
            <wp:extent cx="4572000" cy="4095750"/>
            <wp:effectExtent l="0" t="0" r="0" b="0"/>
            <wp:docPr id="1594399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188825939c42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78A00E">
        <w:drawing>
          <wp:inline xmlns:wp14="http://schemas.microsoft.com/office/word/2010/wordprocessingDrawing" wp14:editId="73D9C883" wp14:anchorId="1C94498F">
            <wp:extent cx="4572000" cy="3943350"/>
            <wp:effectExtent l="0" t="0" r="0" b="0"/>
            <wp:docPr id="119542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6a8f7d59446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78A00E">
        <w:drawing>
          <wp:inline xmlns:wp14="http://schemas.microsoft.com/office/word/2010/wordprocessingDrawing" wp14:editId="03882FEF" wp14:anchorId="1D492AE0">
            <wp:extent cx="4572000" cy="4095750"/>
            <wp:effectExtent l="0" t="0" r="0" b="0"/>
            <wp:docPr id="564610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72beb50f544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78A00E">
        <w:drawing>
          <wp:inline xmlns:wp14="http://schemas.microsoft.com/office/word/2010/wordprocessingDrawing" wp14:editId="0DCB8196" wp14:anchorId="5D131006">
            <wp:extent cx="4486275" cy="4572000"/>
            <wp:effectExtent l="0" t="0" r="0" b="0"/>
            <wp:docPr id="1410531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8561a784854d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6746BF">
        <w:drawing>
          <wp:inline xmlns:wp14="http://schemas.microsoft.com/office/word/2010/wordprocessingDrawing" wp14:editId="53BCABA3" wp14:anchorId="6D86C35C">
            <wp:extent cx="4572000" cy="4295775"/>
            <wp:effectExtent l="0" t="0" r="0" b="0"/>
            <wp:docPr id="1559834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4d7d27d16843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E3C4B2">
        <w:drawing>
          <wp:inline xmlns:wp14="http://schemas.microsoft.com/office/word/2010/wordprocessingDrawing" wp14:editId="0D29AFEE" wp14:anchorId="520B89CF">
            <wp:extent cx="4572000" cy="4257675"/>
            <wp:effectExtent l="0" t="0" r="0" b="0"/>
            <wp:docPr id="1505839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483ca2ac6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E3C4B2">
        <w:drawing>
          <wp:inline xmlns:wp14="http://schemas.microsoft.com/office/word/2010/wordprocessingDrawing" wp14:editId="6FDEFB35" wp14:anchorId="6330617D">
            <wp:extent cx="4572000" cy="3914775"/>
            <wp:effectExtent l="0" t="0" r="0" b="0"/>
            <wp:docPr id="2080098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bf9a72c92446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BF0360" w14:paraId="147B0DC6" wp14:textId="082520CE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</w:p>
    <w:p xmlns:wp14="http://schemas.microsoft.com/office/word/2010/wordml" w:rsidP="16BF0360" w14:paraId="0821B70C" wp14:textId="6E919229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</w:pPr>
      <w:r w:rsidRPr="16BF0360" w:rsidR="5D427D9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2122"/>
          <w:sz w:val="24"/>
          <w:szCs w:val="24"/>
          <w:u w:val="single"/>
          <w:lang w:val="en-US"/>
        </w:rPr>
        <w:t>Lab: Analyzing and Storing Logs</w:t>
      </w:r>
    </w:p>
    <w:p xmlns:wp14="http://schemas.microsoft.com/office/word/2010/wordml" w:rsidP="16BF0360" w14:paraId="2C078E63" wp14:textId="007B458C">
      <w:pPr>
        <w:pStyle w:val="Normal"/>
      </w:pPr>
      <w:r w:rsidR="1DFDE0E2">
        <w:drawing>
          <wp:inline xmlns:wp14="http://schemas.microsoft.com/office/word/2010/wordprocessingDrawing" wp14:editId="4B4DBDFA" wp14:anchorId="60EB430D">
            <wp:extent cx="4572000" cy="4533900"/>
            <wp:effectExtent l="0" t="0" r="0" b="0"/>
            <wp:docPr id="1587463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802c6d3824d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D8A78B">
        <w:drawing>
          <wp:inline xmlns:wp14="http://schemas.microsoft.com/office/word/2010/wordprocessingDrawing" wp14:editId="4C28ED9F" wp14:anchorId="2BA3ECA4">
            <wp:extent cx="4572000" cy="4162425"/>
            <wp:effectExtent l="0" t="0" r="0" b="0"/>
            <wp:docPr id="1983481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49f233a87f4f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F7B5F3">
        <w:drawing>
          <wp:inline xmlns:wp14="http://schemas.microsoft.com/office/word/2010/wordprocessingDrawing" wp14:editId="77EC24B2" wp14:anchorId="6AF074A2">
            <wp:extent cx="4572000" cy="4191000"/>
            <wp:effectExtent l="0" t="0" r="0" b="0"/>
            <wp:docPr id="60937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66333f335242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19E4C1">
        <w:drawing>
          <wp:inline xmlns:wp14="http://schemas.microsoft.com/office/word/2010/wordprocessingDrawing" wp14:editId="69847232" wp14:anchorId="2692A5C9">
            <wp:extent cx="4572000" cy="3857625"/>
            <wp:effectExtent l="0" t="0" r="0" b="0"/>
            <wp:docPr id="851493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d245c4dfc543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3445da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2BAFB2"/>
    <w:rsid w:val="04BF2274"/>
    <w:rsid w:val="055EEADD"/>
    <w:rsid w:val="068A8108"/>
    <w:rsid w:val="06E3C4B2"/>
    <w:rsid w:val="0707AC07"/>
    <w:rsid w:val="07C7F757"/>
    <w:rsid w:val="0A2DB9BB"/>
    <w:rsid w:val="0B19E4C1"/>
    <w:rsid w:val="0CCEC7E0"/>
    <w:rsid w:val="16BF0360"/>
    <w:rsid w:val="187D2231"/>
    <w:rsid w:val="19352F59"/>
    <w:rsid w:val="19938DA3"/>
    <w:rsid w:val="1DFDE0E2"/>
    <w:rsid w:val="224F73B1"/>
    <w:rsid w:val="24D8A78B"/>
    <w:rsid w:val="25F496B2"/>
    <w:rsid w:val="28F63955"/>
    <w:rsid w:val="2F82509B"/>
    <w:rsid w:val="39FBAE1B"/>
    <w:rsid w:val="3B974CA6"/>
    <w:rsid w:val="3F4FFD0D"/>
    <w:rsid w:val="3FD55F6B"/>
    <w:rsid w:val="42D802AD"/>
    <w:rsid w:val="4388920D"/>
    <w:rsid w:val="4A2BAFB2"/>
    <w:rsid w:val="4A5AF949"/>
    <w:rsid w:val="4C31D324"/>
    <w:rsid w:val="4E15FA8F"/>
    <w:rsid w:val="52722A63"/>
    <w:rsid w:val="53B4C3AF"/>
    <w:rsid w:val="548CC408"/>
    <w:rsid w:val="57C164C9"/>
    <w:rsid w:val="5988079D"/>
    <w:rsid w:val="59ED5653"/>
    <w:rsid w:val="5BC7B787"/>
    <w:rsid w:val="5D427D98"/>
    <w:rsid w:val="5DF7B5F3"/>
    <w:rsid w:val="61CFFD42"/>
    <w:rsid w:val="644D1CE5"/>
    <w:rsid w:val="6A78A00E"/>
    <w:rsid w:val="76B037B6"/>
    <w:rsid w:val="7A6746BF"/>
    <w:rsid w:val="7E57DAA2"/>
    <w:rsid w:val="7F0EF7D8"/>
    <w:rsid w:val="7F877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BAFB2"/>
  <w15:chartTrackingRefBased/>
  <w15:docId w15:val="{095C2667-5B8F-48E8-9DEB-1171C0A0E82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e639589677c4518" /><Relationship Type="http://schemas.openxmlformats.org/officeDocument/2006/relationships/image" Target="/media/image2.png" Id="Ra7c01b13b6b24885" /><Relationship Type="http://schemas.openxmlformats.org/officeDocument/2006/relationships/image" Target="/media/image3.png" Id="Ra678707d52a84d4b" /><Relationship Type="http://schemas.openxmlformats.org/officeDocument/2006/relationships/image" Target="/media/image4.png" Id="Rfccca111be8940c0" /><Relationship Type="http://schemas.openxmlformats.org/officeDocument/2006/relationships/image" Target="/media/image5.png" Id="R65663996a2da4168" /><Relationship Type="http://schemas.openxmlformats.org/officeDocument/2006/relationships/image" Target="/media/image6.png" Id="Rc7bce8af52204439" /><Relationship Type="http://schemas.openxmlformats.org/officeDocument/2006/relationships/image" Target="/media/image7.png" Id="R4344a952112047d8" /><Relationship Type="http://schemas.openxmlformats.org/officeDocument/2006/relationships/image" Target="/media/image8.png" Id="Rfaae6a1ea99242b5" /><Relationship Type="http://schemas.openxmlformats.org/officeDocument/2006/relationships/image" Target="/media/image9.png" Id="R546cd0a43f2c4b55" /><Relationship Type="http://schemas.openxmlformats.org/officeDocument/2006/relationships/image" Target="/media/imagea.png" Id="R0830e8a38ce64b95" /><Relationship Type="http://schemas.openxmlformats.org/officeDocument/2006/relationships/image" Target="/media/imageb.png" Id="R0860699a9f8345c1" /><Relationship Type="http://schemas.openxmlformats.org/officeDocument/2006/relationships/image" Target="/media/imagec.png" Id="R022da19801c040c0" /><Relationship Type="http://schemas.openxmlformats.org/officeDocument/2006/relationships/image" Target="/media/imaged.png" Id="R69893802dbcb463c" /><Relationship Type="http://schemas.openxmlformats.org/officeDocument/2006/relationships/image" Target="/media/imagee.png" Id="Re0188825939c425e" /><Relationship Type="http://schemas.openxmlformats.org/officeDocument/2006/relationships/image" Target="/media/imagef.png" Id="R4af6a8f7d59446c0" /><Relationship Type="http://schemas.openxmlformats.org/officeDocument/2006/relationships/image" Target="/media/image10.png" Id="R05272beb50f544ce" /><Relationship Type="http://schemas.openxmlformats.org/officeDocument/2006/relationships/image" Target="/media/image11.png" Id="Rbb8561a784854d33" /><Relationship Type="http://schemas.openxmlformats.org/officeDocument/2006/relationships/image" Target="/media/image12.png" Id="Rb54d7d27d1684396" /><Relationship Type="http://schemas.openxmlformats.org/officeDocument/2006/relationships/image" Target="/media/image13.png" Id="R20f483ca2ac64186" /><Relationship Type="http://schemas.openxmlformats.org/officeDocument/2006/relationships/image" Target="/media/image14.png" Id="R2bbf9a72c92446fa" /><Relationship Type="http://schemas.openxmlformats.org/officeDocument/2006/relationships/image" Target="/media/image15.png" Id="R260802c6d3824d7a" /><Relationship Type="http://schemas.openxmlformats.org/officeDocument/2006/relationships/image" Target="/media/image16.png" Id="R9d49f233a87f4f2b" /><Relationship Type="http://schemas.openxmlformats.org/officeDocument/2006/relationships/image" Target="/media/image17.png" Id="Rb666333f335242a3" /><Relationship Type="http://schemas.openxmlformats.org/officeDocument/2006/relationships/image" Target="/media/image18.png" Id="R8ad245c4dfc54379" /><Relationship Type="http://schemas.openxmlformats.org/officeDocument/2006/relationships/numbering" Target="numbering.xml" Id="Rdb8b9cd6177f414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2022-10-03T14:38:36.4940273Z</dcterms:created>
  <dcterms:modified xsi:type="dcterms:W3CDTF">2022-10-05T15:12:19.9216047Z</dcterms:modified>
  <dc:creator>Storey, Isaiah T</dc:creator>
  <lastModifiedBy>Storey, Isaiah T</lastModifiedBy>
</coreProperties>
</file>